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564347" w14:textId="44557DF5" w:rsidR="001F560D" w:rsidRPr="00943A5B" w:rsidRDefault="005F240F" w:rsidP="00460C3A">
      <w:pPr>
        <w:spacing w:after="0"/>
        <w:jc w:val="right"/>
        <w:rPr>
          <w:rFonts w:ascii="Times New Roman" w:hAnsi="Times New Roman" w:cs="Times New Roman"/>
          <w:lang w:val="mk-MK"/>
        </w:rPr>
      </w:pPr>
      <w:r>
        <w:rPr>
          <w:rFonts w:ascii="Times New Roman" w:hAnsi="Times New Roman" w:cs="Times New Roman"/>
        </w:rPr>
        <w:t>24.07.2026</w:t>
      </w:r>
    </w:p>
    <w:p w14:paraId="04401231" w14:textId="77777777" w:rsidR="006346FE" w:rsidRPr="00FB7751" w:rsidRDefault="006346FE" w:rsidP="006346FE">
      <w:pPr>
        <w:spacing w:after="0"/>
        <w:jc w:val="right"/>
        <w:rPr>
          <w:rFonts w:ascii="Times New Roman" w:hAnsi="Times New Roman" w:cs="Times New Roman"/>
        </w:rPr>
      </w:pPr>
      <w:r w:rsidRPr="00FB7751">
        <w:rPr>
          <w:rFonts w:ascii="Times New Roman" w:hAnsi="Times New Roman" w:cs="Times New Roman"/>
        </w:rPr>
        <w:t>Ministry of Sport</w:t>
      </w:r>
    </w:p>
    <w:p w14:paraId="19E60DB7" w14:textId="29068B9D" w:rsidR="00460C3A" w:rsidRPr="006346FE" w:rsidRDefault="006346FE" w:rsidP="006346FE">
      <w:pPr>
        <w:spacing w:after="0"/>
        <w:jc w:val="right"/>
        <w:rPr>
          <w:rFonts w:ascii="Times New Roman" w:hAnsi="Times New Roman" w:cs="Times New Roman"/>
        </w:rPr>
      </w:pPr>
      <w:r w:rsidRPr="00FB7751">
        <w:rPr>
          <w:rFonts w:ascii="Times New Roman" w:hAnsi="Times New Roman" w:cs="Times New Roman"/>
        </w:rPr>
        <w:t xml:space="preserve">Address: Str. “Makedonija” No. 38, </w:t>
      </w:r>
      <w:proofErr w:type="spellStart"/>
      <w:r w:rsidRPr="00FB7751">
        <w:rPr>
          <w:rFonts w:ascii="Times New Roman" w:hAnsi="Times New Roman" w:cs="Times New Roman"/>
        </w:rPr>
        <w:t>Centar</w:t>
      </w:r>
      <w:proofErr w:type="spellEnd"/>
      <w:r w:rsidRPr="00FB7751">
        <w:rPr>
          <w:rFonts w:ascii="Times New Roman" w:hAnsi="Times New Roman" w:cs="Times New Roman"/>
        </w:rPr>
        <w:t>, Skopje</w:t>
      </w:r>
    </w:p>
    <w:p w14:paraId="19B2D0BA" w14:textId="77777777" w:rsidR="006346FE" w:rsidRPr="006346FE" w:rsidRDefault="006346FE" w:rsidP="006346FE">
      <w:pPr>
        <w:spacing w:after="0"/>
        <w:jc w:val="right"/>
        <w:rPr>
          <w:rFonts w:ascii="Times New Roman" w:hAnsi="Times New Roman" w:cs="Times New Roman"/>
        </w:rPr>
      </w:pPr>
    </w:p>
    <w:p w14:paraId="6217380F" w14:textId="77777777" w:rsidR="006346FE" w:rsidRPr="006346FE" w:rsidRDefault="006346FE" w:rsidP="006346FE">
      <w:pPr>
        <w:spacing w:after="0"/>
        <w:jc w:val="right"/>
        <w:rPr>
          <w:rFonts w:ascii="Times New Roman" w:hAnsi="Times New Roman" w:cs="Times New Roman"/>
        </w:rPr>
      </w:pPr>
    </w:p>
    <w:p w14:paraId="29A8EB8A" w14:textId="25DA3C48" w:rsidR="00460C3A" w:rsidRPr="006346FE" w:rsidRDefault="00460C3A" w:rsidP="00460C3A">
      <w:pPr>
        <w:spacing w:after="0"/>
        <w:rPr>
          <w:rFonts w:ascii="Times New Roman" w:hAnsi="Times New Roman" w:cs="Times New Roman"/>
        </w:rPr>
      </w:pPr>
      <w:r w:rsidRPr="00FB7751">
        <w:rPr>
          <w:rFonts w:ascii="Times New Roman" w:hAnsi="Times New Roman" w:cs="Times New Roman"/>
        </w:rPr>
        <w:t xml:space="preserve">Ref #: </w:t>
      </w:r>
      <w:r w:rsidR="006346FE" w:rsidRPr="00FB7751">
        <w:rPr>
          <w:rFonts w:ascii="Times New Roman" w:hAnsi="Times New Roman" w:cs="Times New Roman"/>
        </w:rPr>
        <w:t xml:space="preserve">Project </w:t>
      </w:r>
      <w:r w:rsidR="00D641DF" w:rsidRPr="00D641DF">
        <w:rPr>
          <w:rFonts w:ascii="Times New Roman" w:hAnsi="Times New Roman" w:cs="Times New Roman"/>
        </w:rPr>
        <w:t>101318235</w:t>
      </w:r>
    </w:p>
    <w:p w14:paraId="5060E09A" w14:textId="77777777" w:rsidR="00460C3A" w:rsidRPr="006346FE" w:rsidRDefault="00460C3A" w:rsidP="00460C3A">
      <w:pPr>
        <w:spacing w:after="0"/>
        <w:rPr>
          <w:rFonts w:ascii="Times New Roman" w:hAnsi="Times New Roman" w:cs="Times New Roman"/>
        </w:rPr>
      </w:pPr>
    </w:p>
    <w:p w14:paraId="0FD592AD" w14:textId="77777777" w:rsidR="00460C3A" w:rsidRPr="006346FE" w:rsidRDefault="00460C3A" w:rsidP="00460C3A">
      <w:pPr>
        <w:spacing w:after="0"/>
        <w:rPr>
          <w:rFonts w:ascii="Times New Roman" w:hAnsi="Times New Roman" w:cs="Times New Roman"/>
        </w:rPr>
      </w:pPr>
    </w:p>
    <w:p w14:paraId="3E9D999E" w14:textId="433DAE7C" w:rsidR="00943A5B" w:rsidRPr="006346FE" w:rsidRDefault="00520AE2" w:rsidP="00943A5B">
      <w:pPr>
        <w:spacing w:after="0"/>
        <w:jc w:val="center"/>
        <w:rPr>
          <w:rFonts w:ascii="Times New Roman" w:hAnsi="Times New Roman" w:cs="Times New Roman"/>
        </w:rPr>
      </w:pPr>
      <w:r w:rsidRPr="006346FE">
        <w:rPr>
          <w:rFonts w:ascii="Times New Roman" w:hAnsi="Times New Roman" w:cs="Times New Roman"/>
        </w:rPr>
        <w:t xml:space="preserve">INVITATION TO TENDER </w:t>
      </w:r>
    </w:p>
    <w:p w14:paraId="3F1B1FD6" w14:textId="48E350FF" w:rsidR="006346FE" w:rsidRPr="006346FE" w:rsidRDefault="006346FE" w:rsidP="006346FE">
      <w:pPr>
        <w:spacing w:after="0"/>
        <w:jc w:val="center"/>
        <w:rPr>
          <w:rFonts w:ascii="Times New Roman" w:hAnsi="Times New Roman" w:cs="Times New Roman"/>
        </w:rPr>
      </w:pPr>
      <w:r w:rsidRPr="006346FE">
        <w:rPr>
          <w:rFonts w:ascii="Times New Roman" w:hAnsi="Times New Roman" w:cs="Times New Roman"/>
        </w:rPr>
        <w:t xml:space="preserve">FOR </w:t>
      </w:r>
      <w:r w:rsidR="00A0052F" w:rsidRPr="00A0052F">
        <w:rPr>
          <w:rFonts w:ascii="Times New Roman" w:hAnsi="Times New Roman" w:cs="Times New Roman"/>
        </w:rPr>
        <w:t>PROCUREMENT OF TECHNICAL SUPPORT RENTAL (SOUND AND LIGHTING</w:t>
      </w:r>
      <w:r w:rsidR="00A0052F">
        <w:rPr>
          <w:rFonts w:ascii="Times New Roman" w:hAnsi="Times New Roman" w:cs="Times New Roman"/>
        </w:rPr>
        <w:t xml:space="preserve"> EQUIPMENT</w:t>
      </w:r>
      <w:r w:rsidR="00A0052F" w:rsidRPr="00A0052F">
        <w:rPr>
          <w:rFonts w:ascii="Times New Roman" w:hAnsi="Times New Roman" w:cs="Times New Roman"/>
        </w:rPr>
        <w:t>)</w:t>
      </w:r>
      <w:r w:rsidR="00A0052F">
        <w:rPr>
          <w:rFonts w:ascii="Times New Roman" w:hAnsi="Times New Roman" w:cs="Times New Roman"/>
        </w:rPr>
        <w:t xml:space="preserve"> </w:t>
      </w:r>
      <w:r>
        <w:rPr>
          <w:rFonts w:ascii="Times New Roman" w:hAnsi="Times New Roman" w:cs="Times New Roman"/>
        </w:rPr>
        <w:t xml:space="preserve">FOR </w:t>
      </w:r>
      <w:r w:rsidRPr="006346FE">
        <w:rPr>
          <w:rFonts w:ascii="Times New Roman" w:hAnsi="Times New Roman" w:cs="Times New Roman"/>
        </w:rPr>
        <w:t xml:space="preserve">EUROPEAN WEEK OF SPORT </w:t>
      </w:r>
      <w:r w:rsidR="00D641DF">
        <w:rPr>
          <w:rFonts w:ascii="Times New Roman" w:hAnsi="Times New Roman" w:cs="Times New Roman"/>
        </w:rPr>
        <w:t>–</w:t>
      </w:r>
      <w:r w:rsidRPr="006346FE">
        <w:rPr>
          <w:rFonts w:ascii="Times New Roman" w:hAnsi="Times New Roman" w:cs="Times New Roman"/>
        </w:rPr>
        <w:t xml:space="preserve"> </w:t>
      </w:r>
      <w:r w:rsidR="00D641DF">
        <w:rPr>
          <w:rFonts w:ascii="Times New Roman" w:hAnsi="Times New Roman" w:cs="Times New Roman"/>
        </w:rPr>
        <w:t xml:space="preserve">EWOS MOVE MK, </w:t>
      </w:r>
      <w:r w:rsidR="00D641DF" w:rsidRPr="00D641DF">
        <w:rPr>
          <w:rFonts w:ascii="Times New Roman" w:hAnsi="Times New Roman" w:cs="Times New Roman"/>
        </w:rPr>
        <w:t>MOBILIZING OPPORTUNITIES FOR VITALITY &amp; ENGAGEMENT IN NORTH MACEDONIA, MOVE MK</w:t>
      </w:r>
    </w:p>
    <w:p w14:paraId="3C978C9E" w14:textId="0EA11BA1" w:rsidR="00520AE2" w:rsidRPr="006346FE" w:rsidRDefault="00520AE2" w:rsidP="00460C3A">
      <w:pPr>
        <w:spacing w:after="0"/>
        <w:jc w:val="center"/>
        <w:rPr>
          <w:rFonts w:ascii="Times New Roman" w:hAnsi="Times New Roman" w:cs="Times New Roman"/>
        </w:rPr>
      </w:pPr>
    </w:p>
    <w:p w14:paraId="1CFA6E7B" w14:textId="77777777" w:rsidR="00460C3A" w:rsidRPr="006346FE" w:rsidRDefault="00460C3A" w:rsidP="00460C3A">
      <w:pPr>
        <w:spacing w:after="0"/>
        <w:rPr>
          <w:rFonts w:ascii="Times New Roman" w:hAnsi="Times New Roman" w:cs="Times New Roman"/>
        </w:rPr>
      </w:pPr>
      <w:r w:rsidRPr="006346FE">
        <w:rPr>
          <w:rFonts w:ascii="Times New Roman" w:hAnsi="Times New Roman" w:cs="Times New Roman"/>
        </w:rPr>
        <w:t>Respected,</w:t>
      </w:r>
    </w:p>
    <w:p w14:paraId="4E6D196F" w14:textId="4B9E8C5E" w:rsidR="00460C3A" w:rsidRPr="006346FE" w:rsidRDefault="00460C3A" w:rsidP="00460C3A">
      <w:pPr>
        <w:rPr>
          <w:rFonts w:ascii="Times New Roman" w:hAnsi="Times New Roman" w:cs="Times New Roman"/>
          <w:i/>
          <w:u w:val="single"/>
        </w:rPr>
      </w:pPr>
      <w:r w:rsidRPr="006346FE">
        <w:rPr>
          <w:rFonts w:ascii="Times New Roman" w:hAnsi="Times New Roman" w:cs="Times New Roman"/>
        </w:rPr>
        <w:tab/>
      </w:r>
      <w:r w:rsidR="006346FE">
        <w:rPr>
          <w:rFonts w:ascii="Times New Roman" w:hAnsi="Times New Roman" w:cs="Times New Roman"/>
          <w:b/>
          <w:i/>
          <w:lang w:val="en"/>
        </w:rPr>
        <w:t>Ministry of Sport of Republic of North Macedonia</w:t>
      </w:r>
      <w:r w:rsidRPr="006346FE">
        <w:rPr>
          <w:rFonts w:ascii="Times New Roman" w:hAnsi="Times New Roman" w:cs="Times New Roman"/>
          <w:lang w:val="en"/>
        </w:rPr>
        <w:t xml:space="preserve"> invites you to submit </w:t>
      </w:r>
      <w:r w:rsidR="006346FE">
        <w:rPr>
          <w:rFonts w:ascii="Times New Roman" w:hAnsi="Times New Roman" w:cs="Times New Roman"/>
          <w:lang w:val="en"/>
        </w:rPr>
        <w:t>your offer for</w:t>
      </w:r>
      <w:r w:rsidRPr="006346FE">
        <w:rPr>
          <w:rFonts w:ascii="Times New Roman" w:hAnsi="Times New Roman" w:cs="Times New Roman"/>
          <w:lang w:val="en"/>
        </w:rPr>
        <w:t xml:space="preserve"> the service: </w:t>
      </w:r>
      <w:r w:rsidR="00A0052F" w:rsidRPr="00A0052F">
        <w:rPr>
          <w:rFonts w:ascii="Times New Roman" w:hAnsi="Times New Roman" w:cs="Times New Roman"/>
          <w:b/>
          <w:u w:val="single"/>
          <w:lang w:val="en"/>
        </w:rPr>
        <w:t xml:space="preserve">ROCUREMENT OF TECHNICAL SUPPORT RENTAL (SOUND AND LIGHTING EQUIPMENT) </w:t>
      </w:r>
      <w:r w:rsidRPr="006346FE">
        <w:rPr>
          <w:rFonts w:ascii="Times New Roman" w:hAnsi="Times New Roman" w:cs="Times New Roman"/>
          <w:lang w:val="en"/>
        </w:rPr>
        <w:t xml:space="preserve">to the project </w:t>
      </w:r>
      <w:r w:rsidRPr="006346FE">
        <w:rPr>
          <w:rFonts w:ascii="Times New Roman" w:hAnsi="Times New Roman" w:cs="Times New Roman"/>
          <w:b/>
          <w:i/>
          <w:u w:val="single"/>
          <w:lang w:val="en"/>
        </w:rPr>
        <w:t>"</w:t>
      </w:r>
      <w:r w:rsidR="006346FE" w:rsidRPr="006346FE">
        <w:t xml:space="preserve"> </w:t>
      </w:r>
      <w:r w:rsidR="00D641DF" w:rsidRPr="00D641DF">
        <w:rPr>
          <w:rFonts w:ascii="Times New Roman" w:hAnsi="Times New Roman" w:cs="Times New Roman"/>
          <w:b/>
          <w:i/>
          <w:u w:val="single"/>
          <w:lang w:val="en"/>
        </w:rPr>
        <w:t xml:space="preserve">European Week of Sport, Mobilizing Opportunities for Vitality &amp; Engagement in North Macedonia, MOVE MK", co-financed by the EUROPEAN EDUCATION AND CULTURE EXECUTIVE AGENCY (EACEA), A – Erasmus+, EU Solidarity Corps, A.3 – Erasmus Mundus, </w:t>
      </w:r>
      <w:proofErr w:type="gramStart"/>
      <w:r w:rsidR="00D641DF" w:rsidRPr="00D641DF">
        <w:rPr>
          <w:rFonts w:ascii="Times New Roman" w:hAnsi="Times New Roman" w:cs="Times New Roman"/>
          <w:b/>
          <w:i/>
          <w:u w:val="single"/>
          <w:lang w:val="en"/>
        </w:rPr>
        <w:t>Sport.</w:t>
      </w:r>
      <w:r w:rsidRPr="006346FE">
        <w:rPr>
          <w:rFonts w:ascii="Times New Roman" w:hAnsi="Times New Roman" w:cs="Times New Roman"/>
          <w:i/>
          <w:u w:val="single"/>
          <w:lang w:val="en"/>
        </w:rPr>
        <w:t>.</w:t>
      </w:r>
      <w:proofErr w:type="gramEnd"/>
    </w:p>
    <w:p w14:paraId="4A758C5E" w14:textId="6E432245" w:rsidR="00E13059" w:rsidRPr="006346FE" w:rsidRDefault="00E13059" w:rsidP="00460C3A">
      <w:pPr>
        <w:spacing w:after="0"/>
        <w:rPr>
          <w:rFonts w:ascii="Times New Roman" w:hAnsi="Times New Roman" w:cs="Times New Roman"/>
        </w:rPr>
      </w:pPr>
      <w:r w:rsidRPr="006346FE">
        <w:rPr>
          <w:rFonts w:ascii="Times New Roman" w:hAnsi="Times New Roman" w:cs="Times New Roman"/>
        </w:rPr>
        <w:tab/>
        <w:t xml:space="preserve">For this purpose, the </w:t>
      </w:r>
      <w:r w:rsidR="006346FE">
        <w:rPr>
          <w:rFonts w:ascii="Times New Roman" w:hAnsi="Times New Roman" w:cs="Times New Roman"/>
        </w:rPr>
        <w:t>Ministry of Sport of Republic of North Macedonia</w:t>
      </w:r>
      <w:r w:rsidRPr="006346FE">
        <w:rPr>
          <w:rFonts w:ascii="Times New Roman" w:hAnsi="Times New Roman" w:cs="Times New Roman"/>
        </w:rPr>
        <w:t xml:space="preserve"> is pleased to inform you that your firm is invited to take part in the </w:t>
      </w:r>
      <w:r w:rsidR="00B406AA">
        <w:rPr>
          <w:rFonts w:ascii="Times New Roman" w:hAnsi="Times New Roman" w:cs="Times New Roman"/>
        </w:rPr>
        <w:t>simplified procedure</w:t>
      </w:r>
      <w:r w:rsidRPr="006346FE">
        <w:rPr>
          <w:rFonts w:ascii="Times New Roman" w:hAnsi="Times New Roman" w:cs="Times New Roman"/>
        </w:rPr>
        <w:t xml:space="preserve"> for the above contract. The complete tender dossier includes:</w:t>
      </w:r>
    </w:p>
    <w:p w14:paraId="1A96D236" w14:textId="77777777" w:rsidR="00954898" w:rsidRPr="006346FE" w:rsidRDefault="00BB465B" w:rsidP="00BB465B">
      <w:pPr>
        <w:tabs>
          <w:tab w:val="left" w:pos="-1440"/>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after="0" w:line="240" w:lineRule="auto"/>
        <w:jc w:val="both"/>
        <w:rPr>
          <w:rFonts w:ascii="Times New Roman" w:eastAsia="Times New Roman" w:hAnsi="Times New Roman" w:cs="Times New Roman"/>
          <w:b/>
          <w:lang w:val="en-GB" w:eastAsia="en-GB"/>
        </w:rPr>
      </w:pPr>
      <w:r w:rsidRPr="006346FE">
        <w:rPr>
          <w:rFonts w:ascii="Times New Roman" w:hAnsi="Times New Roman" w:cs="Times New Roman"/>
        </w:rPr>
        <w:tab/>
      </w:r>
      <w:r w:rsidRPr="006346FE">
        <w:rPr>
          <w:rFonts w:ascii="Times New Roman" w:hAnsi="Times New Roman" w:cs="Times New Roman"/>
        </w:rPr>
        <w:tab/>
        <w:t xml:space="preserve">A. </w:t>
      </w:r>
      <w:r w:rsidR="00954898" w:rsidRPr="006346FE">
        <w:rPr>
          <w:rFonts w:ascii="Times New Roman" w:eastAsia="Times New Roman" w:hAnsi="Times New Roman" w:cs="Times New Roman"/>
          <w:b/>
          <w:lang w:val="en-GB" w:eastAsia="en-GB"/>
        </w:rPr>
        <w:t>Instructions to tenderers and contract notice</w:t>
      </w:r>
    </w:p>
    <w:p w14:paraId="270B0FDA" w14:textId="77777777" w:rsidR="00954898" w:rsidRPr="006346FE" w:rsidRDefault="00BB465B" w:rsidP="00BB465B">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after="0" w:line="240" w:lineRule="auto"/>
        <w:jc w:val="both"/>
        <w:rPr>
          <w:rFonts w:ascii="Times New Roman" w:eastAsia="Times New Roman" w:hAnsi="Times New Roman" w:cs="Times New Roman"/>
          <w:b/>
          <w:lang w:val="en-GB" w:eastAsia="en-GB"/>
        </w:rPr>
      </w:pPr>
      <w:r w:rsidRPr="006346FE">
        <w:rPr>
          <w:rFonts w:ascii="Times New Roman" w:eastAsia="Times New Roman" w:hAnsi="Times New Roman" w:cs="Times New Roman"/>
          <w:b/>
          <w:lang w:val="en-GB" w:eastAsia="en-GB"/>
        </w:rPr>
        <w:tab/>
      </w:r>
      <w:r w:rsidRPr="006346FE">
        <w:rPr>
          <w:rFonts w:ascii="Times New Roman" w:eastAsia="Times New Roman" w:hAnsi="Times New Roman" w:cs="Times New Roman"/>
          <w:b/>
          <w:lang w:val="en-GB" w:eastAsia="en-GB"/>
        </w:rPr>
        <w:tab/>
      </w:r>
      <w:r w:rsidRPr="006346FE">
        <w:rPr>
          <w:rFonts w:ascii="Times New Roman" w:eastAsia="Times New Roman" w:hAnsi="Times New Roman" w:cs="Times New Roman"/>
          <w:b/>
          <w:lang w:val="en-GB" w:eastAsia="en-GB"/>
        </w:rPr>
        <w:tab/>
        <w:t xml:space="preserve">B. </w:t>
      </w:r>
      <w:r w:rsidR="00954898" w:rsidRPr="006346FE">
        <w:rPr>
          <w:rFonts w:ascii="Times New Roman" w:eastAsia="Times New Roman" w:hAnsi="Times New Roman" w:cs="Times New Roman"/>
          <w:b/>
          <w:lang w:val="en-GB" w:eastAsia="en-GB"/>
        </w:rPr>
        <w:t>Draft Contract Agreement and Special Conditions with annexes:</w:t>
      </w:r>
    </w:p>
    <w:p w14:paraId="6E6BD471" w14:textId="77777777" w:rsidR="00954898" w:rsidRPr="006346FE" w:rsidRDefault="00BB465B" w:rsidP="00BB465B">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120" w:after="0" w:line="240" w:lineRule="auto"/>
        <w:ind w:left="720"/>
        <w:jc w:val="both"/>
        <w:rPr>
          <w:rFonts w:ascii="Times New Roman" w:eastAsia="Times New Roman" w:hAnsi="Times New Roman" w:cs="Times New Roman"/>
          <w:lang w:val="en-GB" w:eastAsia="en-GB"/>
        </w:rPr>
      </w:pPr>
      <w:r w:rsidRPr="006346FE">
        <w:rPr>
          <w:rFonts w:ascii="Times New Roman" w:eastAsia="Times New Roman" w:hAnsi="Times New Roman" w:cs="Times New Roman"/>
          <w:lang w:val="en-GB" w:eastAsia="en-GB"/>
        </w:rPr>
        <w:tab/>
      </w:r>
      <w:r w:rsidRPr="006346FE">
        <w:rPr>
          <w:rFonts w:ascii="Times New Roman" w:eastAsia="Times New Roman" w:hAnsi="Times New Roman" w:cs="Times New Roman"/>
          <w:lang w:val="en-GB" w:eastAsia="en-GB"/>
        </w:rPr>
        <w:tab/>
      </w:r>
      <w:r w:rsidR="00954898" w:rsidRPr="006346FE">
        <w:rPr>
          <w:rFonts w:ascii="Times New Roman" w:eastAsia="Times New Roman" w:hAnsi="Times New Roman" w:cs="Times New Roman"/>
          <w:lang w:val="en-GB" w:eastAsia="en-GB"/>
        </w:rPr>
        <w:t xml:space="preserve">General Conditions for service contracts </w:t>
      </w:r>
    </w:p>
    <w:p w14:paraId="39C1E05F" w14:textId="77777777" w:rsidR="00954898" w:rsidRPr="006346FE" w:rsidRDefault="00BB465B" w:rsidP="00BB465B">
      <w:pPr>
        <w:tabs>
          <w:tab w:val="left" w:pos="-1440"/>
          <w:tab w:val="left" w:pos="-720"/>
          <w:tab w:val="left" w:pos="426"/>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120" w:after="0" w:line="240" w:lineRule="auto"/>
        <w:ind w:left="709"/>
        <w:jc w:val="both"/>
        <w:rPr>
          <w:rFonts w:ascii="Times New Roman" w:eastAsia="Times New Roman" w:hAnsi="Times New Roman" w:cs="Times New Roman"/>
          <w:lang w:val="en-GB" w:eastAsia="en-GB"/>
        </w:rPr>
      </w:pPr>
      <w:r w:rsidRPr="006346FE">
        <w:rPr>
          <w:rFonts w:ascii="Times New Roman" w:eastAsia="Times New Roman" w:hAnsi="Times New Roman" w:cs="Times New Roman"/>
          <w:lang w:val="en-GB" w:eastAsia="en-GB"/>
        </w:rPr>
        <w:tab/>
      </w:r>
      <w:r w:rsidRPr="006346FE">
        <w:rPr>
          <w:rFonts w:ascii="Times New Roman" w:eastAsia="Times New Roman" w:hAnsi="Times New Roman" w:cs="Times New Roman"/>
          <w:lang w:val="en-GB" w:eastAsia="en-GB"/>
        </w:rPr>
        <w:tab/>
      </w:r>
      <w:r w:rsidRPr="006346FE">
        <w:rPr>
          <w:rFonts w:ascii="Times New Roman" w:eastAsia="Times New Roman" w:hAnsi="Times New Roman" w:cs="Times New Roman"/>
          <w:lang w:val="en-GB" w:eastAsia="en-GB"/>
        </w:rPr>
        <w:tab/>
      </w:r>
      <w:r w:rsidR="00954898" w:rsidRPr="006346FE">
        <w:rPr>
          <w:rFonts w:ascii="Times New Roman" w:eastAsia="Times New Roman" w:hAnsi="Times New Roman" w:cs="Times New Roman"/>
          <w:lang w:val="en-GB" w:eastAsia="en-GB"/>
        </w:rPr>
        <w:t>Terms of Reference</w:t>
      </w:r>
    </w:p>
    <w:p w14:paraId="5DC976F3" w14:textId="77777777" w:rsidR="00954898" w:rsidRPr="006346FE" w:rsidRDefault="00BB465B" w:rsidP="00BB465B">
      <w:pPr>
        <w:tabs>
          <w:tab w:val="left" w:pos="-1440"/>
          <w:tab w:val="left" w:pos="-720"/>
          <w:tab w:val="left" w:pos="426"/>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120" w:after="0" w:line="240" w:lineRule="auto"/>
        <w:ind w:left="709"/>
        <w:jc w:val="both"/>
        <w:rPr>
          <w:rFonts w:ascii="Times New Roman" w:eastAsia="Times New Roman" w:hAnsi="Times New Roman" w:cs="Times New Roman"/>
          <w:lang w:val="en-GB" w:eastAsia="en-GB"/>
        </w:rPr>
      </w:pPr>
      <w:r w:rsidRPr="006346FE">
        <w:rPr>
          <w:rFonts w:ascii="Times New Roman" w:eastAsia="Times New Roman" w:hAnsi="Times New Roman" w:cs="Times New Roman"/>
          <w:lang w:val="en-GB" w:eastAsia="en-GB"/>
        </w:rPr>
        <w:tab/>
      </w:r>
      <w:r w:rsidRPr="006346FE">
        <w:rPr>
          <w:rFonts w:ascii="Times New Roman" w:eastAsia="Times New Roman" w:hAnsi="Times New Roman" w:cs="Times New Roman"/>
          <w:lang w:val="en-GB" w:eastAsia="en-GB"/>
        </w:rPr>
        <w:tab/>
      </w:r>
      <w:r w:rsidRPr="006346FE">
        <w:rPr>
          <w:rFonts w:ascii="Times New Roman" w:eastAsia="Times New Roman" w:hAnsi="Times New Roman" w:cs="Times New Roman"/>
          <w:lang w:val="en-GB" w:eastAsia="en-GB"/>
        </w:rPr>
        <w:tab/>
      </w:r>
      <w:r w:rsidR="00954898" w:rsidRPr="006346FE">
        <w:rPr>
          <w:rFonts w:ascii="Times New Roman" w:eastAsia="Times New Roman" w:hAnsi="Times New Roman" w:cs="Times New Roman"/>
          <w:lang w:val="en-GB" w:eastAsia="en-GB"/>
        </w:rPr>
        <w:t>Organisation and Methodology (to be submitted by the tenderer using the template provided)</w:t>
      </w:r>
    </w:p>
    <w:p w14:paraId="14E52B56" w14:textId="77777777" w:rsidR="00954898" w:rsidRPr="006346FE" w:rsidRDefault="00BB465B" w:rsidP="00BB465B">
      <w:pPr>
        <w:tabs>
          <w:tab w:val="left" w:pos="-1440"/>
          <w:tab w:val="left" w:pos="-720"/>
          <w:tab w:val="left" w:pos="426"/>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120" w:after="0" w:line="240" w:lineRule="auto"/>
        <w:ind w:left="709"/>
        <w:jc w:val="both"/>
        <w:rPr>
          <w:rFonts w:ascii="Times New Roman" w:eastAsia="Times New Roman" w:hAnsi="Times New Roman" w:cs="Times New Roman"/>
          <w:lang w:val="en-GB" w:eastAsia="en-GB"/>
        </w:rPr>
      </w:pPr>
      <w:r w:rsidRPr="006346FE">
        <w:rPr>
          <w:rFonts w:ascii="Times New Roman" w:eastAsia="Times New Roman" w:hAnsi="Times New Roman" w:cs="Times New Roman"/>
          <w:lang w:val="en-GB" w:eastAsia="en-GB"/>
        </w:rPr>
        <w:tab/>
      </w:r>
      <w:r w:rsidRPr="006346FE">
        <w:rPr>
          <w:rFonts w:ascii="Times New Roman" w:eastAsia="Times New Roman" w:hAnsi="Times New Roman" w:cs="Times New Roman"/>
          <w:lang w:val="en-GB" w:eastAsia="en-GB"/>
        </w:rPr>
        <w:tab/>
      </w:r>
      <w:r w:rsidRPr="006346FE">
        <w:rPr>
          <w:rFonts w:ascii="Times New Roman" w:eastAsia="Times New Roman" w:hAnsi="Times New Roman" w:cs="Times New Roman"/>
          <w:lang w:val="en-GB" w:eastAsia="en-GB"/>
        </w:rPr>
        <w:tab/>
      </w:r>
      <w:r w:rsidR="00954898" w:rsidRPr="006346FE">
        <w:rPr>
          <w:rFonts w:ascii="Times New Roman" w:eastAsia="Times New Roman" w:hAnsi="Times New Roman" w:cs="Times New Roman"/>
          <w:lang w:val="en-GB" w:eastAsia="en-GB"/>
        </w:rPr>
        <w:t xml:space="preserve">Budget (to be submitted by the tenderer as the </w:t>
      </w:r>
      <w:proofErr w:type="gramStart"/>
      <w:r w:rsidR="00954898" w:rsidRPr="006346FE">
        <w:rPr>
          <w:rFonts w:ascii="Times New Roman" w:eastAsia="Times New Roman" w:hAnsi="Times New Roman" w:cs="Times New Roman"/>
          <w:lang w:val="en-GB" w:eastAsia="en-GB"/>
        </w:rPr>
        <w:t>Financial</w:t>
      </w:r>
      <w:proofErr w:type="gramEnd"/>
      <w:r w:rsidR="00954898" w:rsidRPr="006346FE">
        <w:rPr>
          <w:rFonts w:ascii="Times New Roman" w:eastAsia="Times New Roman" w:hAnsi="Times New Roman" w:cs="Times New Roman"/>
          <w:lang w:val="en-GB" w:eastAsia="en-GB"/>
        </w:rPr>
        <w:t xml:space="preserve"> offer using the template provided)</w:t>
      </w:r>
    </w:p>
    <w:p w14:paraId="36BC3AAA" w14:textId="77777777" w:rsidR="00BB465B" w:rsidRPr="006346FE" w:rsidRDefault="00BB465B" w:rsidP="00BB465B">
      <w:pPr>
        <w:tabs>
          <w:tab w:val="left" w:pos="-1440"/>
          <w:tab w:val="left" w:pos="-720"/>
          <w:tab w:val="left" w:pos="426"/>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120" w:after="0" w:line="240" w:lineRule="auto"/>
        <w:ind w:left="709"/>
        <w:jc w:val="both"/>
        <w:rPr>
          <w:rFonts w:ascii="Times New Roman" w:eastAsia="Times New Roman" w:hAnsi="Times New Roman" w:cs="Times New Roman"/>
          <w:lang w:val="en-GB" w:eastAsia="en-GB"/>
        </w:rPr>
      </w:pPr>
      <w:r w:rsidRPr="006346FE">
        <w:rPr>
          <w:rFonts w:ascii="Times New Roman" w:eastAsia="Times New Roman" w:hAnsi="Times New Roman" w:cs="Times New Roman"/>
          <w:lang w:val="en-GB" w:eastAsia="en-GB"/>
        </w:rPr>
        <w:tab/>
      </w:r>
      <w:r w:rsidRPr="006346FE">
        <w:rPr>
          <w:rFonts w:ascii="Times New Roman" w:eastAsia="Times New Roman" w:hAnsi="Times New Roman" w:cs="Times New Roman"/>
          <w:lang w:val="en-GB" w:eastAsia="en-GB"/>
        </w:rPr>
        <w:tab/>
      </w:r>
      <w:r w:rsidRPr="006346FE">
        <w:rPr>
          <w:rFonts w:ascii="Times New Roman" w:eastAsia="Times New Roman" w:hAnsi="Times New Roman" w:cs="Times New Roman"/>
          <w:lang w:val="en-GB" w:eastAsia="en-GB"/>
        </w:rPr>
        <w:tab/>
      </w:r>
      <w:r w:rsidR="00954898" w:rsidRPr="006346FE">
        <w:rPr>
          <w:rFonts w:ascii="Times New Roman" w:eastAsia="Times New Roman" w:hAnsi="Times New Roman" w:cs="Times New Roman"/>
          <w:lang w:val="en-GB" w:eastAsia="en-GB"/>
        </w:rPr>
        <w:t>Forms and other supporting documents</w:t>
      </w:r>
    </w:p>
    <w:p w14:paraId="6E235CFA" w14:textId="77777777" w:rsidR="00954898" w:rsidRPr="006346FE" w:rsidRDefault="00BB465B" w:rsidP="00BB465B">
      <w:pPr>
        <w:tabs>
          <w:tab w:val="left" w:pos="-1440"/>
          <w:tab w:val="left" w:pos="-720"/>
          <w:tab w:val="left" w:pos="426"/>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120" w:after="0" w:line="240" w:lineRule="auto"/>
        <w:ind w:left="709"/>
        <w:jc w:val="both"/>
        <w:rPr>
          <w:rFonts w:ascii="Times New Roman" w:eastAsia="Times New Roman" w:hAnsi="Times New Roman" w:cs="Times New Roman"/>
          <w:lang w:val="en-GB" w:eastAsia="en-GB"/>
        </w:rPr>
      </w:pPr>
      <w:r w:rsidRPr="006346FE">
        <w:rPr>
          <w:rFonts w:ascii="Times New Roman" w:eastAsia="Times New Roman" w:hAnsi="Times New Roman" w:cs="Times New Roman"/>
          <w:b/>
          <w:lang w:val="en-GB" w:eastAsia="en-GB"/>
        </w:rPr>
        <w:lastRenderedPageBreak/>
        <w:t xml:space="preserve">C. </w:t>
      </w:r>
      <w:r w:rsidR="00954898" w:rsidRPr="006346FE">
        <w:rPr>
          <w:rFonts w:ascii="Times New Roman" w:eastAsia="Times New Roman" w:hAnsi="Times New Roman" w:cs="Times New Roman"/>
          <w:b/>
          <w:lang w:val="en-GB" w:eastAsia="en-GB"/>
        </w:rPr>
        <w:t>Other information:</w:t>
      </w:r>
    </w:p>
    <w:p w14:paraId="3226B5A7" w14:textId="3FBBC2DF" w:rsidR="00954898" w:rsidRPr="006346FE" w:rsidRDefault="00BB465B" w:rsidP="00943A5B">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120" w:after="0" w:line="240" w:lineRule="auto"/>
        <w:ind w:left="709"/>
        <w:jc w:val="both"/>
        <w:rPr>
          <w:rFonts w:ascii="Times New Roman" w:eastAsia="Times New Roman" w:hAnsi="Times New Roman" w:cs="Times New Roman"/>
          <w:lang w:val="en-GB" w:eastAsia="en-GB"/>
        </w:rPr>
      </w:pPr>
      <w:r w:rsidRPr="006346FE">
        <w:rPr>
          <w:rFonts w:ascii="Times New Roman" w:eastAsia="Times New Roman" w:hAnsi="Times New Roman" w:cs="Times New Roman"/>
          <w:lang w:val="en-GB" w:eastAsia="en-GB"/>
        </w:rPr>
        <w:tab/>
      </w:r>
      <w:r w:rsidRPr="006346FE">
        <w:rPr>
          <w:rFonts w:ascii="Times New Roman" w:eastAsia="Times New Roman" w:hAnsi="Times New Roman" w:cs="Times New Roman"/>
          <w:lang w:val="en-GB" w:eastAsia="en-GB"/>
        </w:rPr>
        <w:tab/>
      </w:r>
      <w:r w:rsidR="00943A5B">
        <w:rPr>
          <w:rFonts w:ascii="Times New Roman" w:eastAsia="Times New Roman" w:hAnsi="Times New Roman" w:cs="Times New Roman"/>
          <w:lang w:val="en-GB" w:eastAsia="en-GB"/>
        </w:rPr>
        <w:tab/>
      </w:r>
      <w:r w:rsidR="00954898" w:rsidRPr="006346FE">
        <w:rPr>
          <w:rFonts w:ascii="Times New Roman" w:eastAsia="Times New Roman" w:hAnsi="Times New Roman" w:cs="Times New Roman"/>
          <w:lang w:val="en-GB" w:eastAsia="en-GB"/>
        </w:rPr>
        <w:t>Administrative compliance grid</w:t>
      </w:r>
    </w:p>
    <w:p w14:paraId="12139825" w14:textId="77777777" w:rsidR="00954898" w:rsidRPr="006346FE" w:rsidRDefault="00BB465B" w:rsidP="00BB465B">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120" w:after="0" w:line="240" w:lineRule="auto"/>
        <w:ind w:left="709"/>
        <w:jc w:val="both"/>
        <w:rPr>
          <w:rFonts w:ascii="Times New Roman" w:eastAsia="Times New Roman" w:hAnsi="Times New Roman" w:cs="Times New Roman"/>
          <w:lang w:val="en-GB" w:eastAsia="en-GB"/>
        </w:rPr>
      </w:pPr>
      <w:r w:rsidRPr="006346FE">
        <w:rPr>
          <w:rFonts w:ascii="Times New Roman" w:eastAsia="Times New Roman" w:hAnsi="Times New Roman" w:cs="Times New Roman"/>
          <w:lang w:val="en-GB" w:eastAsia="en-GB"/>
        </w:rPr>
        <w:tab/>
      </w:r>
      <w:r w:rsidRPr="006346FE">
        <w:rPr>
          <w:rFonts w:ascii="Times New Roman" w:eastAsia="Times New Roman" w:hAnsi="Times New Roman" w:cs="Times New Roman"/>
          <w:lang w:val="en-GB" w:eastAsia="en-GB"/>
        </w:rPr>
        <w:tab/>
      </w:r>
      <w:r w:rsidRPr="006346FE">
        <w:rPr>
          <w:rFonts w:ascii="Times New Roman" w:eastAsia="Times New Roman" w:hAnsi="Times New Roman" w:cs="Times New Roman"/>
          <w:lang w:val="en-GB" w:eastAsia="en-GB"/>
        </w:rPr>
        <w:tab/>
      </w:r>
      <w:r w:rsidR="00954898" w:rsidRPr="006346FE">
        <w:rPr>
          <w:rFonts w:ascii="Times New Roman" w:eastAsia="Times New Roman" w:hAnsi="Times New Roman" w:cs="Times New Roman"/>
          <w:lang w:val="en-GB" w:eastAsia="en-GB"/>
        </w:rPr>
        <w:t>Evaluation grid</w:t>
      </w:r>
    </w:p>
    <w:p w14:paraId="3717A19D" w14:textId="1CB4878D" w:rsidR="00BB465B" w:rsidRDefault="00BB465B" w:rsidP="00BB465B">
      <w:pPr>
        <w:tabs>
          <w:tab w:val="left" w:pos="-1440"/>
          <w:tab w:val="left" w:pos="-720"/>
          <w:tab w:val="left" w:pos="567"/>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after="0" w:line="240" w:lineRule="auto"/>
        <w:jc w:val="both"/>
        <w:rPr>
          <w:rFonts w:ascii="Times New Roman" w:eastAsia="Times New Roman" w:hAnsi="Times New Roman" w:cs="Times New Roman"/>
          <w:b/>
          <w:lang w:val="en-GB" w:eastAsia="en-GB"/>
        </w:rPr>
      </w:pPr>
      <w:r w:rsidRPr="006346FE">
        <w:rPr>
          <w:rFonts w:ascii="Times New Roman" w:eastAsia="Times New Roman" w:hAnsi="Times New Roman" w:cs="Times New Roman"/>
          <w:b/>
          <w:lang w:val="en-GB" w:eastAsia="en-GB"/>
        </w:rPr>
        <w:tab/>
        <w:t xml:space="preserve">   D. </w:t>
      </w:r>
      <w:r w:rsidR="00954898" w:rsidRPr="006346FE">
        <w:rPr>
          <w:rFonts w:ascii="Times New Roman" w:eastAsia="Times New Roman" w:hAnsi="Times New Roman" w:cs="Times New Roman"/>
          <w:b/>
          <w:lang w:val="en-GB" w:eastAsia="en-GB"/>
        </w:rPr>
        <w:t>Tender submission form and declaration of honour on exclusion and selection criteria</w:t>
      </w:r>
    </w:p>
    <w:p w14:paraId="0A045D28" w14:textId="77777777" w:rsidR="00FB7751" w:rsidRPr="006346FE" w:rsidRDefault="00FB7751" w:rsidP="00BB465B">
      <w:pPr>
        <w:tabs>
          <w:tab w:val="left" w:pos="-1440"/>
          <w:tab w:val="left" w:pos="-720"/>
          <w:tab w:val="left" w:pos="567"/>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after="0" w:line="240" w:lineRule="auto"/>
        <w:jc w:val="both"/>
        <w:rPr>
          <w:rFonts w:ascii="Times New Roman" w:eastAsia="Times New Roman" w:hAnsi="Times New Roman" w:cs="Times New Roman"/>
          <w:b/>
          <w:lang w:val="en-GB" w:eastAsia="en-GB"/>
        </w:rPr>
      </w:pPr>
    </w:p>
    <w:p w14:paraId="209FC9CC" w14:textId="02E6CA74" w:rsidR="00E13059" w:rsidRPr="006346FE" w:rsidRDefault="00E13059" w:rsidP="00954898">
      <w:pPr>
        <w:spacing w:after="0"/>
        <w:rPr>
          <w:rFonts w:ascii="Times New Roman" w:hAnsi="Times New Roman" w:cs="Times New Roman"/>
          <w:lang w:val="en-GB"/>
        </w:rPr>
      </w:pPr>
      <w:r w:rsidRPr="006346FE">
        <w:rPr>
          <w:rFonts w:ascii="Times New Roman" w:hAnsi="Times New Roman" w:cs="Times New Roman"/>
          <w:b/>
        </w:rPr>
        <w:tab/>
      </w:r>
      <w:r w:rsidRPr="006346FE">
        <w:rPr>
          <w:rFonts w:ascii="Times New Roman" w:hAnsi="Times New Roman" w:cs="Times New Roman"/>
          <w:lang w:val="en-GB"/>
        </w:rPr>
        <w:t xml:space="preserve">For full details of the tendering procedures, please see the </w:t>
      </w:r>
      <w:r w:rsidRPr="006346FE">
        <w:rPr>
          <w:rFonts w:ascii="Times New Roman" w:hAnsi="Times New Roman" w:cs="Times New Roman"/>
          <w:b/>
          <w:lang w:val="en-GB"/>
        </w:rPr>
        <w:t>Practical Guide and its annexes</w:t>
      </w:r>
      <w:r w:rsidRPr="006346FE">
        <w:rPr>
          <w:rFonts w:ascii="Times New Roman" w:hAnsi="Times New Roman" w:cs="Times New Roman"/>
          <w:lang w:val="en-GB"/>
        </w:rPr>
        <w:t>, which may be downloaded from the following website:</w:t>
      </w:r>
      <w:r w:rsidR="00943A5B">
        <w:rPr>
          <w:rFonts w:ascii="Times New Roman" w:hAnsi="Times New Roman" w:cs="Times New Roman"/>
          <w:lang w:val="en-GB"/>
        </w:rPr>
        <w:t xml:space="preserve"> </w:t>
      </w:r>
      <w:hyperlink r:id="rId7" w:history="1">
        <w:r w:rsidR="00943A5B" w:rsidRPr="00E33492">
          <w:rPr>
            <w:rStyle w:val="Hyperlink"/>
            <w:rFonts w:ascii="Times New Roman" w:eastAsia="Times New Roman" w:hAnsi="Times New Roman" w:cs="Times New Roman"/>
          </w:rPr>
          <w:t>https://wikis.ec.europa.eu/display/ExactExternalWiki/ePRAG</w:t>
        </w:r>
      </w:hyperlink>
      <w:r w:rsidRPr="006346FE">
        <w:rPr>
          <w:rFonts w:ascii="Times New Roman" w:hAnsi="Times New Roman" w:cs="Times New Roman"/>
          <w:lang w:val="en-GB"/>
        </w:rPr>
        <w:t xml:space="preserve"> </w:t>
      </w:r>
    </w:p>
    <w:p w14:paraId="2D0D4EB5" w14:textId="77777777" w:rsidR="00E13059" w:rsidRPr="006346FE" w:rsidRDefault="00E13059" w:rsidP="00460C3A">
      <w:pPr>
        <w:spacing w:after="0"/>
        <w:rPr>
          <w:rFonts w:ascii="Times New Roman" w:hAnsi="Times New Roman" w:cs="Times New Roman"/>
          <w:lang w:val="en-GB"/>
        </w:rPr>
      </w:pPr>
      <w:r w:rsidRPr="006346FE">
        <w:rPr>
          <w:rFonts w:ascii="Times New Roman" w:hAnsi="Times New Roman" w:cs="Times New Roman"/>
          <w:lang w:val="en-GB"/>
        </w:rPr>
        <w:tab/>
        <w:t xml:space="preserve">We look forward to receiving your tender before the deadline set in point 8 of the Instructions to Tenderers. Please send it to the address and with the requirements given in point 8. By submitting a </w:t>
      </w:r>
      <w:proofErr w:type="gramStart"/>
      <w:r w:rsidRPr="006346FE">
        <w:rPr>
          <w:rFonts w:ascii="Times New Roman" w:hAnsi="Times New Roman" w:cs="Times New Roman"/>
          <w:lang w:val="en-GB"/>
        </w:rPr>
        <w:t>tender</w:t>
      </w:r>
      <w:proofErr w:type="gramEnd"/>
      <w:r w:rsidRPr="006346FE">
        <w:rPr>
          <w:rFonts w:ascii="Times New Roman" w:hAnsi="Times New Roman" w:cs="Times New Roman"/>
          <w:lang w:val="en-GB"/>
        </w:rPr>
        <w:t xml:space="preserve"> you accept to receive notification of the outcome of the procedure by electronic means. If you decide not to submit a tender, we would be grateful if you could inform us in writing, indicating the reasons for your decision.</w:t>
      </w:r>
    </w:p>
    <w:p w14:paraId="7291470C" w14:textId="77777777" w:rsidR="00E13059" w:rsidRPr="006346FE" w:rsidRDefault="00E13059" w:rsidP="00460C3A">
      <w:pPr>
        <w:spacing w:after="0"/>
        <w:rPr>
          <w:rFonts w:ascii="Times New Roman" w:hAnsi="Times New Roman" w:cs="Times New Roman"/>
        </w:rPr>
      </w:pPr>
      <w:r w:rsidRPr="006346FE">
        <w:rPr>
          <w:rFonts w:ascii="Times New Roman" w:hAnsi="Times New Roman" w:cs="Times New Roman"/>
        </w:rPr>
        <w:tab/>
      </w:r>
      <w:r w:rsidRPr="006346FE">
        <w:rPr>
          <w:rFonts w:ascii="Times New Roman" w:hAnsi="Times New Roman" w:cs="Times New Roman"/>
        </w:rPr>
        <w:tab/>
        <w:t xml:space="preserve">With this invitation we provide you with the necessary documentation that contains all the information that will help you make the offer. </w:t>
      </w:r>
    </w:p>
    <w:p w14:paraId="4A5F9AA2" w14:textId="77777777" w:rsidR="00E13059" w:rsidRPr="006346FE" w:rsidRDefault="00E13059" w:rsidP="00460C3A">
      <w:pPr>
        <w:spacing w:after="0"/>
        <w:rPr>
          <w:rFonts w:ascii="Times New Roman" w:hAnsi="Times New Roman" w:cs="Times New Roman"/>
        </w:rPr>
      </w:pPr>
    </w:p>
    <w:p w14:paraId="50BC1BAE" w14:textId="77777777" w:rsidR="00460C3A" w:rsidRPr="006346FE" w:rsidRDefault="00E13059" w:rsidP="00460C3A">
      <w:pPr>
        <w:spacing w:after="0"/>
        <w:rPr>
          <w:rFonts w:ascii="Times New Roman" w:hAnsi="Times New Roman" w:cs="Times New Roman"/>
        </w:rPr>
      </w:pPr>
      <w:r w:rsidRPr="006346FE">
        <w:rPr>
          <w:rFonts w:ascii="Times New Roman" w:hAnsi="Times New Roman" w:cs="Times New Roman"/>
        </w:rPr>
        <w:t>Thank you for your cooperation.</w:t>
      </w:r>
    </w:p>
    <w:p w14:paraId="1418299F" w14:textId="77777777" w:rsidR="005174A5" w:rsidRPr="006346FE" w:rsidRDefault="005174A5" w:rsidP="00460C3A">
      <w:pPr>
        <w:spacing w:after="0"/>
        <w:rPr>
          <w:rFonts w:ascii="Times New Roman" w:hAnsi="Times New Roman" w:cs="Times New Roman"/>
        </w:rPr>
      </w:pPr>
    </w:p>
    <w:p w14:paraId="7E016C75" w14:textId="77777777" w:rsidR="005174A5" w:rsidRPr="006346FE" w:rsidRDefault="005174A5" w:rsidP="00460C3A">
      <w:pPr>
        <w:spacing w:after="0"/>
        <w:rPr>
          <w:rFonts w:ascii="Times New Roman" w:hAnsi="Times New Roman" w:cs="Times New Roman"/>
        </w:rPr>
      </w:pPr>
    </w:p>
    <w:p w14:paraId="17AAD172" w14:textId="77777777" w:rsidR="005174A5" w:rsidRPr="006346FE" w:rsidRDefault="005174A5" w:rsidP="00460C3A">
      <w:pPr>
        <w:spacing w:after="0"/>
        <w:rPr>
          <w:rFonts w:ascii="Times New Roman" w:hAnsi="Times New Roman" w:cs="Times New Roman"/>
        </w:rPr>
      </w:pPr>
    </w:p>
    <w:p w14:paraId="58E6D483" w14:textId="77777777" w:rsidR="00943A5B" w:rsidRDefault="00943A5B" w:rsidP="00943A5B">
      <w:pPr>
        <w:rPr>
          <w:rFonts w:ascii="Times New Roman" w:hAnsi="Times New Roman"/>
        </w:rPr>
      </w:pPr>
      <w:r w:rsidRPr="0014218C">
        <w:rPr>
          <w:rFonts w:ascii="Times New Roman" w:hAnsi="Times New Roman"/>
        </w:rPr>
        <w:t>Yours sincerely</w:t>
      </w:r>
      <w:r>
        <w:rPr>
          <w:rFonts w:ascii="Times New Roman" w:hAnsi="Times New Roman"/>
        </w:rPr>
        <w:t>,</w:t>
      </w:r>
    </w:p>
    <w:p w14:paraId="0F31CF85" w14:textId="77777777" w:rsidR="005174A5" w:rsidRPr="006346FE" w:rsidRDefault="005174A5" w:rsidP="00460C3A">
      <w:pPr>
        <w:spacing w:after="0"/>
        <w:rPr>
          <w:rFonts w:ascii="Times New Roman" w:hAnsi="Times New Roman" w:cs="Times New Roman"/>
        </w:rPr>
      </w:pPr>
    </w:p>
    <w:p w14:paraId="04F2D146" w14:textId="77777777" w:rsidR="005174A5" w:rsidRPr="006346FE" w:rsidRDefault="005174A5" w:rsidP="00460C3A">
      <w:pPr>
        <w:spacing w:after="0"/>
        <w:rPr>
          <w:rFonts w:ascii="Times New Roman" w:hAnsi="Times New Roman" w:cs="Times New Roman"/>
        </w:rPr>
      </w:pPr>
    </w:p>
    <w:p w14:paraId="2B5C89BA" w14:textId="77777777" w:rsidR="00BB465B" w:rsidRPr="006346FE" w:rsidRDefault="00BB465B" w:rsidP="00460C3A">
      <w:pPr>
        <w:spacing w:after="0"/>
        <w:rPr>
          <w:rFonts w:ascii="Times New Roman" w:hAnsi="Times New Roman" w:cs="Times New Roman"/>
        </w:rPr>
      </w:pPr>
    </w:p>
    <w:p w14:paraId="181C7964" w14:textId="77777777" w:rsidR="00E13059" w:rsidRPr="00FB7751" w:rsidRDefault="00E13059" w:rsidP="00460C3A">
      <w:pPr>
        <w:spacing w:after="0"/>
        <w:rPr>
          <w:rFonts w:ascii="Times New Roman" w:hAnsi="Times New Roman" w:cs="Times New Roman"/>
          <w:u w:val="single"/>
        </w:rPr>
      </w:pPr>
      <w:r w:rsidRPr="00FB7751">
        <w:rPr>
          <w:rFonts w:ascii="Times New Roman" w:hAnsi="Times New Roman" w:cs="Times New Roman"/>
        </w:rPr>
        <w:t xml:space="preserve">Archive number: </w:t>
      </w:r>
      <w:r w:rsidRPr="00FB7751">
        <w:rPr>
          <w:rFonts w:ascii="Times New Roman" w:hAnsi="Times New Roman" w:cs="Times New Roman"/>
          <w:u w:val="single"/>
        </w:rPr>
        <w:tab/>
      </w:r>
      <w:r w:rsidRPr="00FB7751">
        <w:rPr>
          <w:rFonts w:ascii="Times New Roman" w:hAnsi="Times New Roman" w:cs="Times New Roman"/>
          <w:u w:val="single"/>
        </w:rPr>
        <w:tab/>
      </w:r>
      <w:r w:rsidRPr="00FB7751">
        <w:rPr>
          <w:rFonts w:ascii="Times New Roman" w:hAnsi="Times New Roman" w:cs="Times New Roman"/>
          <w:u w:val="single"/>
        </w:rPr>
        <w:tab/>
      </w:r>
    </w:p>
    <w:p w14:paraId="4E709BA4" w14:textId="703F8398" w:rsidR="001F560D" w:rsidRPr="006346FE" w:rsidRDefault="00E13059" w:rsidP="00E356E5">
      <w:pPr>
        <w:spacing w:after="0"/>
        <w:jc w:val="right"/>
        <w:rPr>
          <w:rFonts w:ascii="Times New Roman" w:hAnsi="Times New Roman" w:cs="Times New Roman"/>
          <w:b/>
          <w:i/>
          <w:lang w:val="mk-MK"/>
        </w:rPr>
      </w:pPr>
      <w:r w:rsidRPr="00FB7751">
        <w:rPr>
          <w:rFonts w:ascii="Times New Roman" w:hAnsi="Times New Roman" w:cs="Times New Roman"/>
        </w:rPr>
        <w:t xml:space="preserve">Skopje, </w:t>
      </w:r>
      <w:r w:rsidR="005F240F">
        <w:rPr>
          <w:rFonts w:ascii="Times New Roman" w:hAnsi="Times New Roman" w:cs="Times New Roman"/>
          <w:u w:val="single"/>
        </w:rPr>
        <w:t>24/07/2026</w:t>
      </w:r>
      <w:r w:rsidRPr="00FB7751">
        <w:rPr>
          <w:rFonts w:ascii="Times New Roman" w:hAnsi="Times New Roman" w:cs="Times New Roman"/>
        </w:rPr>
        <w:tab/>
      </w:r>
      <w:r w:rsidRPr="00FB7751">
        <w:rPr>
          <w:rFonts w:ascii="Times New Roman" w:hAnsi="Times New Roman" w:cs="Times New Roman"/>
        </w:rPr>
        <w:tab/>
      </w:r>
      <w:r w:rsidRPr="00FB7751">
        <w:rPr>
          <w:rFonts w:ascii="Times New Roman" w:hAnsi="Times New Roman" w:cs="Times New Roman"/>
        </w:rPr>
        <w:tab/>
        <w:t xml:space="preserve">         </w:t>
      </w:r>
      <w:r w:rsidR="00E356E5" w:rsidRPr="00FB7751">
        <w:rPr>
          <w:rFonts w:ascii="Times New Roman" w:hAnsi="Times New Roman" w:cs="Times New Roman"/>
        </w:rPr>
        <w:t>Ministry of Sport of Republic of North Macedonia</w:t>
      </w:r>
    </w:p>
    <w:sectPr w:rsidR="001F560D" w:rsidRPr="006346FE" w:rsidSect="00BB465B">
      <w:headerReference w:type="default" r:id="rId8"/>
      <w:footerReference w:type="default" r:id="rId9"/>
      <w:pgSz w:w="12240" w:h="15840"/>
      <w:pgMar w:top="1440" w:right="1440" w:bottom="144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875BA4" w14:textId="77777777" w:rsidR="00E57C2F" w:rsidRDefault="00E57C2F" w:rsidP="001A6CD2">
      <w:pPr>
        <w:spacing w:after="0" w:line="240" w:lineRule="auto"/>
      </w:pPr>
      <w:r>
        <w:separator/>
      </w:r>
    </w:p>
  </w:endnote>
  <w:endnote w:type="continuationSeparator" w:id="0">
    <w:p w14:paraId="72517780" w14:textId="77777777" w:rsidR="00E57C2F" w:rsidRDefault="00E57C2F" w:rsidP="001A6C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6A3DA8" w14:textId="77777777" w:rsidR="007E1FC4" w:rsidRDefault="007E1FC4">
    <w:pPr>
      <w:pStyle w:val="Footer"/>
    </w:pPr>
  </w:p>
  <w:p w14:paraId="28D9EB4A" w14:textId="77777777" w:rsidR="00FB7751" w:rsidRPr="00B224A3" w:rsidRDefault="00FB7751" w:rsidP="00FB7751">
    <w:pPr>
      <w:shd w:val="clear" w:color="auto" w:fill="FFFFFF"/>
      <w:spacing w:after="240"/>
      <w:jc w:val="center"/>
      <w:textAlignment w:val="baseline"/>
      <w:rPr>
        <w:rFonts w:ascii="Arial" w:hAnsi="Arial" w:cs="Arial"/>
        <w:color w:val="1D1C1C"/>
        <w:sz w:val="16"/>
        <w:szCs w:val="16"/>
      </w:rPr>
    </w:pPr>
    <w:r w:rsidRPr="001318A4">
      <w:rPr>
        <w:rFonts w:ascii="Arial" w:hAnsi="Arial" w:cs="Arial"/>
        <w:color w:val="1D1C1C"/>
        <w:sz w:val="16"/>
        <w:szCs w:val="16"/>
      </w:rPr>
      <w:t>“</w:t>
    </w:r>
    <w:proofErr w:type="spellStart"/>
    <w:r w:rsidRPr="001318A4">
      <w:rPr>
        <w:rFonts w:ascii="Arial" w:hAnsi="Arial" w:cs="Arial"/>
        <w:color w:val="1D1C1C"/>
        <w:sz w:val="16"/>
        <w:szCs w:val="16"/>
      </w:rPr>
      <w:t>Fundend</w:t>
    </w:r>
    <w:proofErr w:type="spellEnd"/>
    <w:r w:rsidRPr="001318A4">
      <w:rPr>
        <w:rFonts w:ascii="Arial" w:hAnsi="Arial" w:cs="Arial"/>
        <w:color w:val="1D1C1C"/>
        <w:sz w:val="16"/>
        <w:szCs w:val="16"/>
      </w:rPr>
      <w:t xml:space="preserve"> by the European Union. Views and opinions expressed are however those of the author(s) only and do not necessarily reflect those of the European Union or the granting authority. Neither the European Union nor the granting authority can be held responsible for them.”</w:t>
    </w:r>
  </w:p>
  <w:p w14:paraId="30CC289A" w14:textId="2175375F" w:rsidR="007E1FC4" w:rsidRPr="00E356E5" w:rsidRDefault="007E1FC4" w:rsidP="00FB7751">
    <w:pPr>
      <w:pStyle w:val="Footer"/>
      <w:jc w:val="center"/>
      <w:rPr>
        <w:b/>
        <w:b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515FB2" w14:textId="77777777" w:rsidR="00E57C2F" w:rsidRDefault="00E57C2F" w:rsidP="001A6CD2">
      <w:pPr>
        <w:spacing w:after="0" w:line="240" w:lineRule="auto"/>
      </w:pPr>
      <w:r>
        <w:separator/>
      </w:r>
    </w:p>
  </w:footnote>
  <w:footnote w:type="continuationSeparator" w:id="0">
    <w:p w14:paraId="57DF261A" w14:textId="77777777" w:rsidR="00E57C2F" w:rsidRDefault="00E57C2F" w:rsidP="001A6C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14C7F" w14:textId="5B8D0D6B" w:rsidR="006346FE" w:rsidRDefault="00FB7751" w:rsidP="00FB7751">
    <w:pPr>
      <w:pStyle w:val="Header"/>
      <w:rPr>
        <w:b/>
        <w:bCs/>
      </w:rPr>
    </w:pPr>
    <w:r>
      <w:rPr>
        <w:b/>
        <w:bCs/>
        <w:lang w:val="mk-MK"/>
      </w:rPr>
      <w:t xml:space="preserve">                   </w:t>
    </w:r>
    <w:r>
      <w:rPr>
        <w:b/>
        <w:bCs/>
        <w:noProof/>
      </w:rPr>
      <w:drawing>
        <wp:inline distT="0" distB="0" distL="0" distR="0" wp14:anchorId="1F52CC2F" wp14:editId="23E189CE">
          <wp:extent cx="2013358" cy="574567"/>
          <wp:effectExtent l="0" t="0" r="0" b="0"/>
          <wp:docPr id="1128843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884312" name="Picture 112884312"/>
                  <pic:cNvPicPr/>
                </pic:nvPicPr>
                <pic:blipFill>
                  <a:blip r:embed="rId1">
                    <a:extLst>
                      <a:ext uri="{28A0092B-C50C-407E-A947-70E740481C1C}">
                        <a14:useLocalDpi xmlns:a14="http://schemas.microsoft.com/office/drawing/2010/main" val="0"/>
                      </a:ext>
                    </a:extLst>
                  </a:blip>
                  <a:stretch>
                    <a:fillRect/>
                  </a:stretch>
                </pic:blipFill>
                <pic:spPr>
                  <a:xfrm>
                    <a:off x="0" y="0"/>
                    <a:ext cx="2088545" cy="596024"/>
                  </a:xfrm>
                  <a:prstGeom prst="rect">
                    <a:avLst/>
                  </a:prstGeom>
                </pic:spPr>
              </pic:pic>
            </a:graphicData>
          </a:graphic>
        </wp:inline>
      </w:drawing>
    </w:r>
    <w:r>
      <w:rPr>
        <w:b/>
        <w:bCs/>
        <w:noProof/>
      </w:rPr>
      <w:drawing>
        <wp:inline distT="0" distB="0" distL="0" distR="0" wp14:anchorId="613304C2" wp14:editId="7FB5239C">
          <wp:extent cx="1812020" cy="1057012"/>
          <wp:effectExtent l="0" t="0" r="4445" b="0"/>
          <wp:docPr id="187656744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6567446" name="Picture 1876567446"/>
                  <pic:cNvPicPr/>
                </pic:nvPicPr>
                <pic:blipFill>
                  <a:blip r:embed="rId2">
                    <a:extLst>
                      <a:ext uri="{28A0092B-C50C-407E-A947-70E740481C1C}">
                        <a14:useLocalDpi xmlns:a14="http://schemas.microsoft.com/office/drawing/2010/main" val="0"/>
                      </a:ext>
                    </a:extLst>
                  </a:blip>
                  <a:stretch>
                    <a:fillRect/>
                  </a:stretch>
                </pic:blipFill>
                <pic:spPr>
                  <a:xfrm>
                    <a:off x="0" y="0"/>
                    <a:ext cx="1858862" cy="1084337"/>
                  </a:xfrm>
                  <a:prstGeom prst="rect">
                    <a:avLst/>
                  </a:prstGeom>
                </pic:spPr>
              </pic:pic>
            </a:graphicData>
          </a:graphic>
        </wp:inline>
      </w:drawing>
    </w:r>
    <w:r>
      <w:rPr>
        <w:b/>
        <w:bCs/>
        <w:noProof/>
      </w:rPr>
      <w:drawing>
        <wp:inline distT="0" distB="0" distL="0" distR="0" wp14:anchorId="477E9D9F" wp14:editId="44786CF4">
          <wp:extent cx="1115735" cy="1115735"/>
          <wp:effectExtent l="0" t="0" r="0" b="0"/>
          <wp:docPr id="161626026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6260261" name="Picture 1616260261"/>
                  <pic:cNvPicPr/>
                </pic:nvPicPr>
                <pic:blipFill>
                  <a:blip r:embed="rId3">
                    <a:extLst>
                      <a:ext uri="{28A0092B-C50C-407E-A947-70E740481C1C}">
                        <a14:useLocalDpi xmlns:a14="http://schemas.microsoft.com/office/drawing/2010/main" val="0"/>
                      </a:ext>
                    </a:extLst>
                  </a:blip>
                  <a:stretch>
                    <a:fillRect/>
                  </a:stretch>
                </pic:blipFill>
                <pic:spPr>
                  <a:xfrm>
                    <a:off x="0" y="0"/>
                    <a:ext cx="1127496" cy="1127496"/>
                  </a:xfrm>
                  <a:prstGeom prst="rect">
                    <a:avLst/>
                  </a:prstGeom>
                </pic:spPr>
              </pic:pic>
            </a:graphicData>
          </a:graphic>
        </wp:inline>
      </w:drawing>
    </w:r>
  </w:p>
  <w:p w14:paraId="17D8D988" w14:textId="77777777" w:rsidR="00FB7751" w:rsidRDefault="00FB7751" w:rsidP="006346FE">
    <w:pPr>
      <w:pStyle w:val="Header"/>
      <w:jc w:val="center"/>
      <w:rPr>
        <w:b/>
        <w:bCs/>
      </w:rPr>
    </w:pPr>
  </w:p>
  <w:p w14:paraId="19CA3BF2" w14:textId="77777777" w:rsidR="00FB7751" w:rsidRDefault="00FB7751" w:rsidP="006346FE">
    <w:pPr>
      <w:pStyle w:val="Header"/>
      <w:jc w:val="center"/>
      <w:rPr>
        <w:b/>
        <w:i/>
      </w:rPr>
    </w:pPr>
  </w:p>
  <w:p w14:paraId="07E4BD9F" w14:textId="7702574A" w:rsidR="00D641DF" w:rsidRPr="00D641DF" w:rsidRDefault="00D641DF" w:rsidP="00D641DF">
    <w:pPr>
      <w:pStyle w:val="Header"/>
      <w:jc w:val="center"/>
      <w:rPr>
        <w:b/>
        <w:i/>
      </w:rPr>
    </w:pPr>
    <w:r w:rsidRPr="00D641DF">
      <w:rPr>
        <w:b/>
        <w:i/>
      </w:rPr>
      <w:t xml:space="preserve">Project title: “European week of sport – </w:t>
    </w:r>
    <w:r w:rsidRPr="00D641DF">
      <w:rPr>
        <w:b/>
        <w:i/>
      </w:rPr>
      <w:tab/>
    </w:r>
    <w:proofErr w:type="spellStart"/>
    <w:r w:rsidRPr="00D641DF">
      <w:rPr>
        <w:b/>
        <w:i/>
      </w:rPr>
      <w:t>EWoS</w:t>
    </w:r>
    <w:proofErr w:type="spellEnd"/>
    <w:r w:rsidRPr="00D641DF">
      <w:rPr>
        <w:b/>
        <w:i/>
      </w:rPr>
      <w:t xml:space="preserve"> MOVE MK (Mobilizing Opportunities for Vitality &amp; Engagement in North Macedonia)”</w:t>
    </w:r>
  </w:p>
  <w:p w14:paraId="6E431973" w14:textId="6D4B261F" w:rsidR="001A6CD2" w:rsidRDefault="00D641DF" w:rsidP="00D641DF">
    <w:pPr>
      <w:pStyle w:val="Header"/>
      <w:jc w:val="center"/>
    </w:pPr>
    <w:r w:rsidRPr="00D641DF">
      <w:rPr>
        <w:b/>
        <w:i/>
      </w:rPr>
      <w:t>Project No. 101318235</w:t>
    </w:r>
  </w:p>
  <w:p w14:paraId="7AF0126C" w14:textId="77777777" w:rsidR="006346FE" w:rsidRDefault="006346FE" w:rsidP="006346FE">
    <w:pPr>
      <w:pStyle w:val="Header"/>
    </w:pPr>
  </w:p>
  <w:p w14:paraId="7BC48C12" w14:textId="77777777" w:rsidR="006346FE" w:rsidRPr="006346FE" w:rsidRDefault="006346FE" w:rsidP="006346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3750EE"/>
    <w:multiLevelType w:val="singleLevel"/>
    <w:tmpl w:val="C75ED5CA"/>
    <w:lvl w:ilvl="0">
      <w:start w:val="1"/>
      <w:numFmt w:val="upperRoman"/>
      <w:lvlText w:val="%1."/>
      <w:lvlJc w:val="left"/>
      <w:pPr>
        <w:tabs>
          <w:tab w:val="num" w:pos="1440"/>
        </w:tabs>
        <w:ind w:left="1080" w:hanging="360"/>
      </w:pPr>
    </w:lvl>
  </w:abstractNum>
  <w:abstractNum w:abstractNumId="1" w15:restartNumberingAfterBreak="0">
    <w:nsid w:val="25030FAE"/>
    <w:multiLevelType w:val="singleLevel"/>
    <w:tmpl w:val="C75ED5CA"/>
    <w:lvl w:ilvl="0">
      <w:start w:val="1"/>
      <w:numFmt w:val="upperRoman"/>
      <w:lvlText w:val="%1."/>
      <w:lvlJc w:val="left"/>
      <w:pPr>
        <w:tabs>
          <w:tab w:val="num" w:pos="1440"/>
        </w:tabs>
        <w:ind w:left="1080" w:hanging="360"/>
      </w:pPr>
    </w:lvl>
  </w:abstractNum>
  <w:abstractNum w:abstractNumId="2" w15:restartNumberingAfterBreak="0">
    <w:nsid w:val="3AA21AF6"/>
    <w:multiLevelType w:val="hybridMultilevel"/>
    <w:tmpl w:val="26642AB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5BA2EE4"/>
    <w:multiLevelType w:val="singleLevel"/>
    <w:tmpl w:val="607E393A"/>
    <w:lvl w:ilvl="0">
      <w:start w:val="1"/>
      <w:numFmt w:val="upperLetter"/>
      <w:lvlText w:val="%1."/>
      <w:lvlJc w:val="left"/>
      <w:pPr>
        <w:tabs>
          <w:tab w:val="num" w:pos="720"/>
        </w:tabs>
        <w:ind w:left="720" w:hanging="720"/>
      </w:pPr>
    </w:lvl>
  </w:abstractNum>
  <w:abstractNum w:abstractNumId="4" w15:restartNumberingAfterBreak="0">
    <w:nsid w:val="509815EA"/>
    <w:multiLevelType w:val="hybridMultilevel"/>
    <w:tmpl w:val="9B208EA2"/>
    <w:lvl w:ilvl="0" w:tplc="B1164C3A">
      <w:start w:val="1"/>
      <w:numFmt w:val="upp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num w:numId="1" w16cid:durableId="1171219203">
    <w:abstractNumId w:val="2"/>
  </w:num>
  <w:num w:numId="2" w16cid:durableId="1484195663">
    <w:abstractNumId w:val="4"/>
  </w:num>
  <w:num w:numId="3" w16cid:durableId="196822692">
    <w:abstractNumId w:val="3"/>
    <w:lvlOverride w:ilvl="0">
      <w:startOverride w:val="1"/>
    </w:lvlOverride>
  </w:num>
  <w:num w:numId="4" w16cid:durableId="2091465375">
    <w:abstractNumId w:val="1"/>
    <w:lvlOverride w:ilvl="0">
      <w:startOverride w:val="1"/>
    </w:lvlOverride>
  </w:num>
  <w:num w:numId="5" w16cid:durableId="156941570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6CD2"/>
    <w:rsid w:val="00022138"/>
    <w:rsid w:val="00110DB3"/>
    <w:rsid w:val="00121AE2"/>
    <w:rsid w:val="001266CC"/>
    <w:rsid w:val="00175AC5"/>
    <w:rsid w:val="001768AA"/>
    <w:rsid w:val="0017709B"/>
    <w:rsid w:val="001A6CD2"/>
    <w:rsid w:val="001F560D"/>
    <w:rsid w:val="002D2395"/>
    <w:rsid w:val="002F492A"/>
    <w:rsid w:val="003A07BD"/>
    <w:rsid w:val="003B2D26"/>
    <w:rsid w:val="00460C3A"/>
    <w:rsid w:val="004F3C6B"/>
    <w:rsid w:val="005174A5"/>
    <w:rsid w:val="00520AE2"/>
    <w:rsid w:val="0057077D"/>
    <w:rsid w:val="00581B60"/>
    <w:rsid w:val="005E44D0"/>
    <w:rsid w:val="005F240F"/>
    <w:rsid w:val="00617D44"/>
    <w:rsid w:val="006346FE"/>
    <w:rsid w:val="007119CB"/>
    <w:rsid w:val="007E1FC4"/>
    <w:rsid w:val="007E2F50"/>
    <w:rsid w:val="00866B2C"/>
    <w:rsid w:val="00943A5B"/>
    <w:rsid w:val="00944D59"/>
    <w:rsid w:val="00954898"/>
    <w:rsid w:val="00A0052F"/>
    <w:rsid w:val="00B406AA"/>
    <w:rsid w:val="00BB465B"/>
    <w:rsid w:val="00BC581F"/>
    <w:rsid w:val="00C23CA5"/>
    <w:rsid w:val="00C50711"/>
    <w:rsid w:val="00C95969"/>
    <w:rsid w:val="00D641DF"/>
    <w:rsid w:val="00E13059"/>
    <w:rsid w:val="00E356E5"/>
    <w:rsid w:val="00E57C2F"/>
    <w:rsid w:val="00F30D8F"/>
    <w:rsid w:val="00FB77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0BFF94"/>
  <w15:chartTrackingRefBased/>
  <w15:docId w15:val="{C1C5421E-8C7F-4840-A266-CCD759EB04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17) EPR Header"/>
    <w:basedOn w:val="Normal"/>
    <w:link w:val="HeaderChar"/>
    <w:uiPriority w:val="99"/>
    <w:unhideWhenUsed/>
    <w:rsid w:val="001A6CD2"/>
    <w:pPr>
      <w:tabs>
        <w:tab w:val="center" w:pos="4680"/>
        <w:tab w:val="right" w:pos="9360"/>
      </w:tabs>
      <w:spacing w:after="0" w:line="240" w:lineRule="auto"/>
    </w:pPr>
  </w:style>
  <w:style w:type="character" w:customStyle="1" w:styleId="HeaderChar">
    <w:name w:val="Header Char"/>
    <w:aliases w:val="(17) EPR Header Char"/>
    <w:basedOn w:val="DefaultParagraphFont"/>
    <w:link w:val="Header"/>
    <w:uiPriority w:val="99"/>
    <w:rsid w:val="001A6CD2"/>
  </w:style>
  <w:style w:type="paragraph" w:styleId="Footer">
    <w:name w:val="footer"/>
    <w:basedOn w:val="Normal"/>
    <w:link w:val="FooterChar"/>
    <w:uiPriority w:val="99"/>
    <w:unhideWhenUsed/>
    <w:rsid w:val="001A6CD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A6CD2"/>
  </w:style>
  <w:style w:type="character" w:styleId="Hyperlink">
    <w:name w:val="Hyperlink"/>
    <w:basedOn w:val="DefaultParagraphFont"/>
    <w:uiPriority w:val="99"/>
    <w:unhideWhenUsed/>
    <w:rsid w:val="002D2395"/>
    <w:rPr>
      <w:color w:val="0563C1" w:themeColor="hyperlink"/>
      <w:u w:val="single"/>
    </w:rPr>
  </w:style>
  <w:style w:type="paragraph" w:styleId="HTMLPreformatted">
    <w:name w:val="HTML Preformatted"/>
    <w:basedOn w:val="Normal"/>
    <w:link w:val="HTMLPreformattedChar"/>
    <w:uiPriority w:val="99"/>
    <w:semiHidden/>
    <w:unhideWhenUsed/>
    <w:rsid w:val="00460C3A"/>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460C3A"/>
    <w:rPr>
      <w:rFonts w:ascii="Consolas" w:hAnsi="Consolas" w:cs="Consolas"/>
      <w:sz w:val="20"/>
      <w:szCs w:val="20"/>
    </w:rPr>
  </w:style>
  <w:style w:type="paragraph" w:styleId="ListParagraph">
    <w:name w:val="List Paragraph"/>
    <w:basedOn w:val="Normal"/>
    <w:uiPriority w:val="34"/>
    <w:qFormat/>
    <w:rsid w:val="00954898"/>
    <w:pPr>
      <w:ind w:left="720"/>
      <w:contextualSpacing/>
    </w:pPr>
  </w:style>
  <w:style w:type="paragraph" w:styleId="BalloonText">
    <w:name w:val="Balloon Text"/>
    <w:basedOn w:val="Normal"/>
    <w:link w:val="BalloonTextChar"/>
    <w:uiPriority w:val="99"/>
    <w:semiHidden/>
    <w:unhideWhenUsed/>
    <w:rsid w:val="001768A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68AA"/>
    <w:rPr>
      <w:rFonts w:ascii="Segoe UI" w:hAnsi="Segoe UI" w:cs="Segoe UI"/>
      <w:sz w:val="18"/>
      <w:szCs w:val="18"/>
    </w:rPr>
  </w:style>
  <w:style w:type="character" w:styleId="CommentReference">
    <w:name w:val="annotation reference"/>
    <w:basedOn w:val="DefaultParagraphFont"/>
    <w:uiPriority w:val="99"/>
    <w:semiHidden/>
    <w:unhideWhenUsed/>
    <w:rsid w:val="00943A5B"/>
    <w:rPr>
      <w:sz w:val="16"/>
      <w:szCs w:val="16"/>
    </w:rPr>
  </w:style>
  <w:style w:type="paragraph" w:styleId="CommentText">
    <w:name w:val="annotation text"/>
    <w:basedOn w:val="Normal"/>
    <w:link w:val="CommentTextChar"/>
    <w:uiPriority w:val="99"/>
    <w:unhideWhenUsed/>
    <w:rsid w:val="00943A5B"/>
    <w:pPr>
      <w:spacing w:line="240" w:lineRule="auto"/>
    </w:pPr>
    <w:rPr>
      <w:sz w:val="20"/>
      <w:szCs w:val="20"/>
    </w:rPr>
  </w:style>
  <w:style w:type="character" w:customStyle="1" w:styleId="CommentTextChar">
    <w:name w:val="Comment Text Char"/>
    <w:basedOn w:val="DefaultParagraphFont"/>
    <w:link w:val="CommentText"/>
    <w:uiPriority w:val="99"/>
    <w:rsid w:val="00943A5B"/>
    <w:rPr>
      <w:sz w:val="20"/>
      <w:szCs w:val="20"/>
    </w:rPr>
  </w:style>
  <w:style w:type="paragraph" w:styleId="CommentSubject">
    <w:name w:val="annotation subject"/>
    <w:basedOn w:val="CommentText"/>
    <w:next w:val="CommentText"/>
    <w:link w:val="CommentSubjectChar"/>
    <w:uiPriority w:val="99"/>
    <w:semiHidden/>
    <w:unhideWhenUsed/>
    <w:rsid w:val="00943A5B"/>
    <w:rPr>
      <w:b/>
      <w:bCs/>
    </w:rPr>
  </w:style>
  <w:style w:type="character" w:customStyle="1" w:styleId="CommentSubjectChar">
    <w:name w:val="Comment Subject Char"/>
    <w:basedOn w:val="CommentTextChar"/>
    <w:link w:val="CommentSubject"/>
    <w:uiPriority w:val="99"/>
    <w:semiHidden/>
    <w:rsid w:val="00943A5B"/>
    <w:rPr>
      <w:b/>
      <w:bCs/>
      <w:sz w:val="20"/>
      <w:szCs w:val="20"/>
    </w:rPr>
  </w:style>
  <w:style w:type="character" w:styleId="FollowedHyperlink">
    <w:name w:val="FollowedHyperlink"/>
    <w:basedOn w:val="DefaultParagraphFont"/>
    <w:uiPriority w:val="99"/>
    <w:semiHidden/>
    <w:unhideWhenUsed/>
    <w:rsid w:val="00943A5B"/>
    <w:rPr>
      <w:color w:val="954F72" w:themeColor="followedHyperlink"/>
      <w:u w:val="single"/>
    </w:rPr>
  </w:style>
  <w:style w:type="character" w:styleId="UnresolvedMention">
    <w:name w:val="Unresolved Mention"/>
    <w:basedOn w:val="DefaultParagraphFont"/>
    <w:uiPriority w:val="99"/>
    <w:semiHidden/>
    <w:unhideWhenUsed/>
    <w:rsid w:val="00943A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03551">
      <w:bodyDiv w:val="1"/>
      <w:marLeft w:val="0"/>
      <w:marRight w:val="0"/>
      <w:marTop w:val="0"/>
      <w:marBottom w:val="0"/>
      <w:divBdr>
        <w:top w:val="none" w:sz="0" w:space="0" w:color="auto"/>
        <w:left w:val="none" w:sz="0" w:space="0" w:color="auto"/>
        <w:bottom w:val="none" w:sz="0" w:space="0" w:color="auto"/>
        <w:right w:val="none" w:sz="0" w:space="0" w:color="auto"/>
      </w:divBdr>
    </w:div>
    <w:div w:id="366562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ikis.ec.europa.eu/display/ExactExternalWiki/ePRA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386</Words>
  <Characters>2203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Microsoft Office User</cp:lastModifiedBy>
  <cp:revision>7</cp:revision>
  <dcterms:created xsi:type="dcterms:W3CDTF">2025-08-06T12:14:00Z</dcterms:created>
  <dcterms:modified xsi:type="dcterms:W3CDTF">2026-07-22T19:39:00Z</dcterms:modified>
</cp:coreProperties>
</file>